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201B" w14:textId="2AF3DFAB" w:rsidR="009D10C6" w:rsidRPr="0079595E" w:rsidRDefault="0079595E" w:rsidP="0079595E">
      <w:pPr>
        <w:jc w:val="center"/>
        <w:rPr>
          <w:b/>
          <w:bCs/>
          <w:u w:val="single"/>
          <w:lang w:val="en-US"/>
        </w:rPr>
      </w:pPr>
      <w:r w:rsidRPr="0079595E">
        <w:rPr>
          <w:b/>
          <w:bCs/>
          <w:u w:val="single"/>
          <w:lang w:val="en-US"/>
        </w:rPr>
        <w:t>AC analysis of the cantilever</w:t>
      </w:r>
    </w:p>
    <w:p w14:paraId="6E2342AF" w14:textId="395D984A" w:rsidR="003B777F" w:rsidRDefault="00036910" w:rsidP="00A22795">
      <w:pPr>
        <w:rPr>
          <w:lang w:val="en-US"/>
        </w:rPr>
      </w:pPr>
      <w:r>
        <w:rPr>
          <w:lang w:val="en-US"/>
        </w:rPr>
        <w:t>The time step</w:t>
      </w:r>
      <w:r w:rsidR="0063509E">
        <w:rPr>
          <w:lang w:val="en-US"/>
        </w:rPr>
        <w:t>s</w:t>
      </w:r>
      <w:r>
        <w:rPr>
          <w:lang w:val="en-US"/>
        </w:rPr>
        <w:t xml:space="preserve"> </w:t>
      </w:r>
      <w:r w:rsidR="00087FB7">
        <w:rPr>
          <w:lang w:val="en-US"/>
        </w:rPr>
        <w:t xml:space="preserve">taken in my previous </w:t>
      </w:r>
      <w:r w:rsidR="00C617A5">
        <w:rPr>
          <w:lang w:val="en-US"/>
        </w:rPr>
        <w:t xml:space="preserve">simulations were not small </w:t>
      </w:r>
      <w:r w:rsidR="0063509E">
        <w:rPr>
          <w:lang w:val="en-US"/>
        </w:rPr>
        <w:t xml:space="preserve">enough. Hence, </w:t>
      </w:r>
      <w:r w:rsidR="00A01E0A">
        <w:rPr>
          <w:lang w:val="en-US"/>
        </w:rPr>
        <w:t>the</w:t>
      </w:r>
      <w:r w:rsidR="00540FB8">
        <w:rPr>
          <w:lang w:val="en-US"/>
        </w:rPr>
        <w:t xml:space="preserve"> COMSOL </w:t>
      </w:r>
      <w:r w:rsidR="006548A0">
        <w:rPr>
          <w:lang w:val="en-US"/>
        </w:rPr>
        <w:t xml:space="preserve">could not take enough </w:t>
      </w:r>
      <w:r w:rsidR="00540FB8">
        <w:rPr>
          <w:lang w:val="en-US"/>
        </w:rPr>
        <w:t xml:space="preserve">points to draw the sinusoidal signal. </w:t>
      </w:r>
    </w:p>
    <w:p w14:paraId="08DEFB57" w14:textId="48322EB6" w:rsidR="003B777F" w:rsidRDefault="009B0C01" w:rsidP="00A22795">
      <w:pPr>
        <w:rPr>
          <w:lang w:val="en-US"/>
        </w:rPr>
      </w:pPr>
      <w:r>
        <w:rPr>
          <w:lang w:val="en-US"/>
        </w:rPr>
        <w:t xml:space="preserve">To solve that problem, I chose smaller </w:t>
      </w:r>
      <w:r w:rsidR="008E179A">
        <w:rPr>
          <w:lang w:val="en-US"/>
        </w:rPr>
        <w:t xml:space="preserve">time step. Firstly, I only computed with keeping only </w:t>
      </w:r>
      <w:r w:rsidR="00E7027C">
        <w:rPr>
          <w:lang w:val="en-US"/>
        </w:rPr>
        <w:t xml:space="preserve">“Electric Current” module on but keeping </w:t>
      </w:r>
      <w:r w:rsidR="0071796E">
        <w:rPr>
          <w:lang w:val="en-US"/>
        </w:rPr>
        <w:t>rest of the modules off (namely, “heat transfer” and “solid mechanics”</w:t>
      </w:r>
      <w:r w:rsidR="00FF4BAC">
        <w:rPr>
          <w:lang w:val="en-US"/>
        </w:rPr>
        <w:t xml:space="preserve">). </w:t>
      </w:r>
    </w:p>
    <w:p w14:paraId="4836E012" w14:textId="09DD5B92" w:rsidR="00FF4BAC" w:rsidRDefault="00FF4BAC" w:rsidP="00A22795">
      <w:pPr>
        <w:rPr>
          <w:lang w:val="en-US"/>
        </w:rPr>
      </w:pPr>
      <w:r>
        <w:rPr>
          <w:lang w:val="en-US"/>
        </w:rPr>
        <w:tab/>
        <w:t xml:space="preserve">For </w:t>
      </w:r>
      <w:r w:rsidR="00CF11B6">
        <w:rPr>
          <w:lang w:val="en-US"/>
        </w:rPr>
        <w:t xml:space="preserve">a frequency of 100 Hertz, </w:t>
      </w:r>
      <w:r w:rsidR="00CD768A">
        <w:rPr>
          <w:lang w:val="en-US"/>
        </w:rPr>
        <w:t>time step</w:t>
      </w:r>
      <w:r w:rsidR="004272E2">
        <w:rPr>
          <w:lang w:val="en-US"/>
        </w:rPr>
        <w:t>s</w:t>
      </w:r>
      <w:r w:rsidR="00CD768A">
        <w:rPr>
          <w:lang w:val="en-US"/>
        </w:rPr>
        <w:t xml:space="preserve"> of </w:t>
      </w:r>
      <w:r w:rsidR="00BC53D4">
        <w:rPr>
          <w:lang w:val="en-US"/>
        </w:rPr>
        <w:t>0.1 millisecond</w:t>
      </w:r>
      <w:r w:rsidR="002D1198">
        <w:rPr>
          <w:lang w:val="en-US"/>
        </w:rPr>
        <w:t xml:space="preserve"> (100 microsecond)</w:t>
      </w:r>
      <w:r w:rsidR="004272E2">
        <w:rPr>
          <w:lang w:val="en-US"/>
        </w:rPr>
        <w:t xml:space="preserve"> and </w:t>
      </w:r>
      <w:r w:rsidR="00BB45C4">
        <w:rPr>
          <w:lang w:val="en-US"/>
        </w:rPr>
        <w:t xml:space="preserve">simulation time of 0.1 second, </w:t>
      </w:r>
      <w:r w:rsidR="003C3563">
        <w:rPr>
          <w:lang w:val="en-US"/>
        </w:rPr>
        <w:t>the input signal is perfectly sinusoidal</w:t>
      </w:r>
      <w:r w:rsidR="00CF11B6">
        <w:rPr>
          <w:lang w:val="en-US"/>
        </w:rPr>
        <w:t>.</w:t>
      </w:r>
      <w:r w:rsidR="00956887">
        <w:rPr>
          <w:lang w:val="en-US"/>
        </w:rPr>
        <w:t xml:space="preserve"> (Figure </w:t>
      </w:r>
      <w:r w:rsidR="00355AE7">
        <w:rPr>
          <w:lang w:val="en-US"/>
        </w:rPr>
        <w:t>1</w:t>
      </w:r>
      <w:r w:rsidR="00956887">
        <w:rPr>
          <w:lang w:val="en-US"/>
        </w:rPr>
        <w:t>)</w:t>
      </w:r>
    </w:p>
    <w:p w14:paraId="30BCD144" w14:textId="77777777" w:rsidR="003B777F" w:rsidRDefault="003B777F" w:rsidP="00A22795">
      <w:pPr>
        <w:rPr>
          <w:lang w:val="en-US"/>
        </w:rPr>
      </w:pPr>
    </w:p>
    <w:p w14:paraId="1649258E" w14:textId="77777777" w:rsidR="00956887" w:rsidRDefault="00E46218" w:rsidP="00A2279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292B74" wp14:editId="3674E10D">
            <wp:extent cx="5725160" cy="2272665"/>
            <wp:effectExtent l="0" t="0" r="8890" b="0"/>
            <wp:docPr id="1" name="Picture 1" descr="Graphical user interface,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47FE7" w14:textId="473C7125" w:rsidR="00956887" w:rsidRPr="00FE009D" w:rsidRDefault="00956887" w:rsidP="00FE009D">
      <w:pPr>
        <w:jc w:val="center"/>
        <w:rPr>
          <w:b/>
          <w:bCs/>
          <w:i/>
          <w:iCs/>
          <w:lang w:val="en-US"/>
        </w:rPr>
      </w:pPr>
      <w:r w:rsidRPr="00FE009D">
        <w:rPr>
          <w:b/>
          <w:bCs/>
          <w:i/>
          <w:iCs/>
          <w:lang w:val="en-US"/>
        </w:rPr>
        <w:t>Figure</w:t>
      </w:r>
      <w:r w:rsidR="00FE009D" w:rsidRPr="00FE009D">
        <w:rPr>
          <w:b/>
          <w:bCs/>
          <w:i/>
          <w:iCs/>
          <w:lang w:val="en-US"/>
        </w:rPr>
        <w:t xml:space="preserve"> 1</w:t>
      </w:r>
    </w:p>
    <w:p w14:paraId="5BDEE22D" w14:textId="77777777" w:rsidR="00FE009D" w:rsidRDefault="00FE009D" w:rsidP="00A22795">
      <w:pPr>
        <w:rPr>
          <w:lang w:val="en-US"/>
        </w:rPr>
      </w:pPr>
    </w:p>
    <w:p w14:paraId="3314673F" w14:textId="690B21AF" w:rsidR="00E255DA" w:rsidRDefault="00194A09" w:rsidP="00A22795">
      <w:pPr>
        <w:rPr>
          <w:noProof/>
          <w:lang w:val="en-US"/>
        </w:rPr>
      </w:pPr>
      <w:r>
        <w:rPr>
          <w:lang w:val="en-US"/>
        </w:rPr>
        <w:t xml:space="preserve">Then, I tried to </w:t>
      </w:r>
      <w:r w:rsidR="00BF682F">
        <w:rPr>
          <w:lang w:val="en-US"/>
        </w:rPr>
        <w:t>run the complete simulations with keeping all the modules on</w:t>
      </w:r>
      <w:r w:rsidR="009657E4">
        <w:rPr>
          <w:lang w:val="en-US"/>
        </w:rPr>
        <w:t xml:space="preserve"> (</w:t>
      </w:r>
      <w:proofErr w:type="spellStart"/>
      <w:r w:rsidR="009657E4">
        <w:rPr>
          <w:lang w:val="en-US"/>
        </w:rPr>
        <w:t>ec</w:t>
      </w:r>
      <w:proofErr w:type="spellEnd"/>
      <w:r w:rsidR="009657E4">
        <w:rPr>
          <w:lang w:val="en-US"/>
        </w:rPr>
        <w:t xml:space="preserve">, </w:t>
      </w:r>
      <w:proofErr w:type="spellStart"/>
      <w:r w:rsidR="009657E4">
        <w:rPr>
          <w:lang w:val="en-US"/>
        </w:rPr>
        <w:t>ht</w:t>
      </w:r>
      <w:proofErr w:type="spellEnd"/>
      <w:r w:rsidR="009657E4">
        <w:rPr>
          <w:lang w:val="en-US"/>
        </w:rPr>
        <w:t xml:space="preserve">, </w:t>
      </w:r>
      <w:proofErr w:type="spellStart"/>
      <w:r w:rsidR="009657E4">
        <w:rPr>
          <w:lang w:val="en-US"/>
        </w:rPr>
        <w:t>sm</w:t>
      </w:r>
      <w:proofErr w:type="spellEnd"/>
      <w:r w:rsidR="009657E4">
        <w:rPr>
          <w:lang w:val="en-US"/>
        </w:rPr>
        <w:t>). However</w:t>
      </w:r>
      <w:r w:rsidR="00E255DA">
        <w:rPr>
          <w:lang w:val="en-US"/>
        </w:rPr>
        <w:t>, this time the input signal is no longer sinusoidal.</w:t>
      </w:r>
      <w:r w:rsidR="00E255DA" w:rsidRPr="00E255DA">
        <w:rPr>
          <w:noProof/>
          <w:lang w:val="en-US"/>
        </w:rPr>
        <w:t xml:space="preserve"> </w:t>
      </w:r>
      <w:r w:rsidR="00685012">
        <w:rPr>
          <w:noProof/>
          <w:lang w:val="en-US"/>
        </w:rPr>
        <w:t xml:space="preserve">(Figure 2: green for </w:t>
      </w:r>
      <w:r w:rsidR="007F57EF">
        <w:rPr>
          <w:rFonts w:cstheme="minorHAnsi"/>
          <w:noProof/>
          <w:lang w:val="en-US"/>
        </w:rPr>
        <w:t>ω</w:t>
      </w:r>
      <w:r w:rsidR="007F57EF">
        <w:rPr>
          <w:noProof/>
          <w:lang w:val="en-US"/>
        </w:rPr>
        <w:t xml:space="preserve">, blue for </w:t>
      </w:r>
      <w:r w:rsidR="002D7ABA">
        <w:rPr>
          <w:rFonts w:cstheme="minorHAnsi"/>
          <w:noProof/>
          <w:lang w:val="en-US"/>
        </w:rPr>
        <w:t>ω</w:t>
      </w:r>
      <w:r w:rsidR="002D7ABA">
        <w:rPr>
          <w:noProof/>
          <w:lang w:val="en-US"/>
        </w:rPr>
        <w:t>/2).</w:t>
      </w:r>
    </w:p>
    <w:p w14:paraId="6B18258A" w14:textId="77777777" w:rsidR="00F10A47" w:rsidRDefault="00F10A47" w:rsidP="00A22795">
      <w:pPr>
        <w:rPr>
          <w:noProof/>
          <w:lang w:val="en-US"/>
        </w:rPr>
      </w:pPr>
    </w:p>
    <w:p w14:paraId="276AA3CD" w14:textId="18651FB6" w:rsidR="00FE009D" w:rsidRDefault="00E255DA" w:rsidP="00A2279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525E793" wp14:editId="5A31DD66">
            <wp:extent cx="5725160" cy="2326640"/>
            <wp:effectExtent l="0" t="0" r="8890" b="0"/>
            <wp:docPr id="3" name="Picture 3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C962" w14:textId="4D036A30" w:rsidR="00E648D7" w:rsidRPr="00355AE7" w:rsidRDefault="00355AE7" w:rsidP="00355AE7">
      <w:pPr>
        <w:jc w:val="center"/>
        <w:rPr>
          <w:b/>
          <w:bCs/>
          <w:i/>
          <w:iCs/>
          <w:lang w:val="en-US"/>
        </w:rPr>
      </w:pPr>
      <w:r w:rsidRPr="00355AE7">
        <w:rPr>
          <w:b/>
          <w:bCs/>
          <w:i/>
          <w:iCs/>
          <w:lang w:val="en-US"/>
        </w:rPr>
        <w:t>Figure 2</w:t>
      </w:r>
    </w:p>
    <w:p w14:paraId="6C3F2A7B" w14:textId="6E77A133" w:rsidR="001E69CB" w:rsidRDefault="001E69CB" w:rsidP="00A22795">
      <w:pPr>
        <w:rPr>
          <w:lang w:val="en-US"/>
        </w:rPr>
      </w:pPr>
    </w:p>
    <w:p w14:paraId="4688547A" w14:textId="3D57DAF4" w:rsidR="003B777F" w:rsidRDefault="003B777F" w:rsidP="00A22795">
      <w:pPr>
        <w:rPr>
          <w:lang w:val="en-US"/>
        </w:rPr>
      </w:pPr>
    </w:p>
    <w:p w14:paraId="35798D2B" w14:textId="1368FA52" w:rsidR="00483C1C" w:rsidRDefault="00483C1C" w:rsidP="00A22795">
      <w:pPr>
        <w:rPr>
          <w:lang w:val="en-US"/>
        </w:rPr>
      </w:pPr>
    </w:p>
    <w:p w14:paraId="078D98E4" w14:textId="7F1721D3" w:rsidR="00075C0E" w:rsidRPr="00A22795" w:rsidRDefault="00075C0E" w:rsidP="00A22795">
      <w:pPr>
        <w:rPr>
          <w:lang w:val="en-US"/>
        </w:rPr>
      </w:pPr>
      <w:r>
        <w:rPr>
          <w:lang w:val="en-US"/>
        </w:rPr>
        <w:t xml:space="preserve">Now, I do not know how to tackle this problem. </w:t>
      </w:r>
      <w:r w:rsidR="005F34F2">
        <w:rPr>
          <w:lang w:val="en-US"/>
        </w:rPr>
        <w:t>I hope</w:t>
      </w:r>
      <w:r w:rsidR="00483C1C">
        <w:rPr>
          <w:lang w:val="en-US"/>
        </w:rPr>
        <w:t>, you can give me some valuable suggestions.</w:t>
      </w:r>
    </w:p>
    <w:sectPr w:rsidR="00075C0E" w:rsidRPr="00A22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B"/>
    <w:rsid w:val="00005AF9"/>
    <w:rsid w:val="00036910"/>
    <w:rsid w:val="00075C0E"/>
    <w:rsid w:val="00087FB7"/>
    <w:rsid w:val="000A7D67"/>
    <w:rsid w:val="0014319B"/>
    <w:rsid w:val="00194A09"/>
    <w:rsid w:val="001E69CB"/>
    <w:rsid w:val="00265F6E"/>
    <w:rsid w:val="00277B56"/>
    <w:rsid w:val="002B20DE"/>
    <w:rsid w:val="002B5229"/>
    <w:rsid w:val="002D1198"/>
    <w:rsid w:val="002D7ABA"/>
    <w:rsid w:val="00305310"/>
    <w:rsid w:val="00326FEB"/>
    <w:rsid w:val="00342AEF"/>
    <w:rsid w:val="003467BF"/>
    <w:rsid w:val="00355AE7"/>
    <w:rsid w:val="003641C7"/>
    <w:rsid w:val="003B777F"/>
    <w:rsid w:val="003C129F"/>
    <w:rsid w:val="003C3563"/>
    <w:rsid w:val="003F74AC"/>
    <w:rsid w:val="00416D54"/>
    <w:rsid w:val="00426E10"/>
    <w:rsid w:val="004272E2"/>
    <w:rsid w:val="00471527"/>
    <w:rsid w:val="00473482"/>
    <w:rsid w:val="00476104"/>
    <w:rsid w:val="00483C1C"/>
    <w:rsid w:val="00540FB8"/>
    <w:rsid w:val="00542954"/>
    <w:rsid w:val="00551522"/>
    <w:rsid w:val="005B59F7"/>
    <w:rsid w:val="005F34F2"/>
    <w:rsid w:val="0063509E"/>
    <w:rsid w:val="00641E12"/>
    <w:rsid w:val="006548A0"/>
    <w:rsid w:val="00685012"/>
    <w:rsid w:val="00693C69"/>
    <w:rsid w:val="006E6412"/>
    <w:rsid w:val="0071796E"/>
    <w:rsid w:val="0079595E"/>
    <w:rsid w:val="007F57EF"/>
    <w:rsid w:val="00863AD0"/>
    <w:rsid w:val="008B2766"/>
    <w:rsid w:val="008E179A"/>
    <w:rsid w:val="00906CF5"/>
    <w:rsid w:val="00956887"/>
    <w:rsid w:val="009657E4"/>
    <w:rsid w:val="009B0C01"/>
    <w:rsid w:val="009D10C6"/>
    <w:rsid w:val="00A01E0A"/>
    <w:rsid w:val="00A12B27"/>
    <w:rsid w:val="00A22795"/>
    <w:rsid w:val="00BB45C4"/>
    <w:rsid w:val="00BB751E"/>
    <w:rsid w:val="00BC53D4"/>
    <w:rsid w:val="00BD2ECC"/>
    <w:rsid w:val="00BF682F"/>
    <w:rsid w:val="00C13055"/>
    <w:rsid w:val="00C41468"/>
    <w:rsid w:val="00C617A5"/>
    <w:rsid w:val="00CB0680"/>
    <w:rsid w:val="00CD768A"/>
    <w:rsid w:val="00CF11B6"/>
    <w:rsid w:val="00D50673"/>
    <w:rsid w:val="00D51E54"/>
    <w:rsid w:val="00E21209"/>
    <w:rsid w:val="00E255DA"/>
    <w:rsid w:val="00E46218"/>
    <w:rsid w:val="00E648D7"/>
    <w:rsid w:val="00E7027C"/>
    <w:rsid w:val="00EF2450"/>
    <w:rsid w:val="00F10A47"/>
    <w:rsid w:val="00FE009D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CC4A4"/>
  <w15:chartTrackingRefBased/>
  <w15:docId w15:val="{A684CF7B-8874-4619-809D-A89C1FE6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51522"/>
    <w:rPr>
      <w:rFonts w:ascii="TimesNewRomanPSMT" w:hAnsi="TimesNewRomanPSMT" w:hint="default"/>
      <w:b w:val="0"/>
      <w:bCs w:val="0"/>
      <w:i w:val="0"/>
      <w:iCs w:val="0"/>
      <w:color w:val="1111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Ekram</dc:creator>
  <cp:keywords/>
  <dc:description/>
  <cp:lastModifiedBy>Ekram H. Khan</cp:lastModifiedBy>
  <cp:revision>77</cp:revision>
  <dcterms:created xsi:type="dcterms:W3CDTF">2021-10-03T13:23:00Z</dcterms:created>
  <dcterms:modified xsi:type="dcterms:W3CDTF">2021-10-28T09:59:00Z</dcterms:modified>
</cp:coreProperties>
</file>