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4A735" w14:textId="77777777" w:rsidR="007C514E" w:rsidRPr="007C514E" w:rsidRDefault="007C514E" w:rsidP="007C514E">
      <w:pPr>
        <w:shd w:val="clear" w:color="auto" w:fill="FFFFFF"/>
        <w:spacing w:before="360" w:after="180" w:line="240" w:lineRule="auto"/>
        <w:jc w:val="center"/>
        <w:outlineLvl w:val="0"/>
        <w:rPr>
          <w:rFonts w:ascii="Lato" w:eastAsia="Times New Roman" w:hAnsi="Lato" w:cs="Times New Roman"/>
          <w:color w:val="585858"/>
          <w:spacing w:val="2"/>
          <w:kern w:val="36"/>
          <w:sz w:val="44"/>
          <w:szCs w:val="44"/>
        </w:rPr>
      </w:pPr>
      <w:r w:rsidRPr="007C514E">
        <w:rPr>
          <w:rFonts w:ascii="Lato" w:eastAsia="Times New Roman" w:hAnsi="Lato" w:cs="Times New Roman"/>
          <w:color w:val="585858"/>
          <w:spacing w:val="2"/>
          <w:kern w:val="36"/>
          <w:sz w:val="44"/>
          <w:szCs w:val="44"/>
        </w:rPr>
        <w:t>COMSOL Multiphysics® wins 2020 Tech Briefs Readers’ Choice Product of the Year Award</w:t>
      </w:r>
    </w:p>
    <w:p w14:paraId="743FA25F" w14:textId="77777777" w:rsidR="007C514E" w:rsidRPr="007C514E" w:rsidRDefault="007C514E" w:rsidP="007C514E">
      <w:pPr>
        <w:shd w:val="clear" w:color="auto" w:fill="FFFFFF"/>
        <w:spacing w:after="240" w:line="240" w:lineRule="auto"/>
        <w:rPr>
          <w:rFonts w:ascii="Lato" w:eastAsia="Times New Roman" w:hAnsi="Lato" w:cs="Times New Roman"/>
          <w:color w:val="333333"/>
          <w:spacing w:val="2"/>
          <w:sz w:val="24"/>
          <w:szCs w:val="24"/>
        </w:rPr>
      </w:pPr>
      <w:r w:rsidRPr="007C514E">
        <w:rPr>
          <w:rFonts w:ascii="Lato" w:eastAsia="Times New Roman" w:hAnsi="Lato" w:cs="Times New Roman"/>
          <w:i/>
          <w:iCs/>
          <w:color w:val="333333"/>
          <w:spacing w:val="2"/>
          <w:sz w:val="24"/>
          <w:szCs w:val="24"/>
        </w:rPr>
        <w:t>Simulation software's latest release wins readership vote as most important new product for the engineering community.</w:t>
      </w:r>
    </w:p>
    <w:p w14:paraId="48451C1C" w14:textId="77777777" w:rsidR="007C514E" w:rsidRPr="007C514E" w:rsidRDefault="007C514E" w:rsidP="007C514E">
      <w:pPr>
        <w:shd w:val="clear" w:color="auto" w:fill="FFFFFF"/>
        <w:spacing w:after="240" w:line="240" w:lineRule="auto"/>
        <w:rPr>
          <w:rFonts w:ascii="Lato" w:eastAsia="Times New Roman" w:hAnsi="Lato" w:cs="Times New Roman"/>
          <w:color w:val="333333"/>
          <w:spacing w:val="2"/>
          <w:sz w:val="24"/>
          <w:szCs w:val="24"/>
        </w:rPr>
      </w:pPr>
      <w:r w:rsidRPr="007C514E">
        <w:rPr>
          <w:rFonts w:ascii="Lato" w:eastAsia="Times New Roman" w:hAnsi="Lato" w:cs="Times New Roman"/>
          <w:color w:val="333333"/>
          <w:spacing w:val="2"/>
          <w:sz w:val="24"/>
          <w:szCs w:val="24"/>
        </w:rPr>
        <w:t>BURLINGTON, MA (April 7, 2021) — </w:t>
      </w:r>
      <w:r w:rsidRPr="007C514E">
        <w:rPr>
          <w:rFonts w:ascii="Lato" w:eastAsia="Times New Roman" w:hAnsi="Lato" w:cs="Times New Roman"/>
          <w:i/>
          <w:iCs/>
          <w:color w:val="333333"/>
          <w:spacing w:val="2"/>
          <w:sz w:val="24"/>
          <w:szCs w:val="24"/>
        </w:rPr>
        <w:t>Tech Briefs</w:t>
      </w:r>
      <w:r w:rsidRPr="007C514E">
        <w:rPr>
          <w:rFonts w:ascii="Lato" w:eastAsia="Times New Roman" w:hAnsi="Lato" w:cs="Times New Roman"/>
          <w:color w:val="333333"/>
          <w:spacing w:val="2"/>
          <w:sz w:val="24"/>
          <w:szCs w:val="24"/>
        </w:rPr>
        <w:t> magazine has announced COMSOL Multiphysics</w:t>
      </w:r>
      <w:r w:rsidRPr="007C514E">
        <w:rPr>
          <w:rFonts w:ascii="Lato" w:eastAsia="Times New Roman" w:hAnsi="Lato" w:cs="Times New Roman"/>
          <w:color w:val="333333"/>
          <w:spacing w:val="2"/>
          <w:sz w:val="14"/>
          <w:szCs w:val="14"/>
          <w:vertAlign w:val="superscript"/>
        </w:rPr>
        <w:t>®</w:t>
      </w:r>
      <w:r w:rsidRPr="007C514E">
        <w:rPr>
          <w:rFonts w:ascii="Lato" w:eastAsia="Times New Roman" w:hAnsi="Lato" w:cs="Times New Roman"/>
          <w:color w:val="333333"/>
          <w:spacing w:val="2"/>
          <w:sz w:val="24"/>
          <w:szCs w:val="24"/>
        </w:rPr>
        <w:t> version 5.6 winner of their 2020 </w:t>
      </w:r>
      <w:r w:rsidRPr="007C514E">
        <w:rPr>
          <w:rFonts w:ascii="Lato" w:eastAsia="Times New Roman" w:hAnsi="Lato" w:cs="Times New Roman"/>
          <w:i/>
          <w:iCs/>
          <w:color w:val="333333"/>
          <w:spacing w:val="2"/>
          <w:sz w:val="24"/>
          <w:szCs w:val="24"/>
        </w:rPr>
        <w:t>Tech Briefs</w:t>
      </w:r>
      <w:r w:rsidRPr="007C514E">
        <w:rPr>
          <w:rFonts w:ascii="Lato" w:eastAsia="Times New Roman" w:hAnsi="Lato" w:cs="Times New Roman"/>
          <w:color w:val="333333"/>
          <w:spacing w:val="2"/>
          <w:sz w:val="24"/>
          <w:szCs w:val="24"/>
        </w:rPr>
        <w:t> Readers’ Choice Product of the Year competition. For 26 years, </w:t>
      </w:r>
      <w:r w:rsidRPr="007C514E">
        <w:rPr>
          <w:rFonts w:ascii="Lato" w:eastAsia="Times New Roman" w:hAnsi="Lato" w:cs="Times New Roman"/>
          <w:i/>
          <w:iCs/>
          <w:color w:val="333333"/>
          <w:spacing w:val="2"/>
          <w:sz w:val="24"/>
          <w:szCs w:val="24"/>
        </w:rPr>
        <w:t>Tech Briefs</w:t>
      </w:r>
      <w:r w:rsidRPr="007C514E">
        <w:rPr>
          <w:rFonts w:ascii="Lato" w:eastAsia="Times New Roman" w:hAnsi="Lato" w:cs="Times New Roman"/>
          <w:color w:val="333333"/>
          <w:spacing w:val="2"/>
          <w:sz w:val="24"/>
          <w:szCs w:val="24"/>
        </w:rPr>
        <w:t> readers have been invited to vote for their favorite among the year's </w:t>
      </w:r>
      <w:r w:rsidRPr="007C514E">
        <w:rPr>
          <w:rFonts w:ascii="Lato" w:eastAsia="Times New Roman" w:hAnsi="Lato" w:cs="Times New Roman"/>
          <w:i/>
          <w:iCs/>
          <w:color w:val="333333"/>
          <w:spacing w:val="2"/>
          <w:sz w:val="24"/>
          <w:szCs w:val="24"/>
        </w:rPr>
        <w:t>Tech Briefs</w:t>
      </w:r>
      <w:r w:rsidRPr="007C514E">
        <w:rPr>
          <w:rFonts w:ascii="Lato" w:eastAsia="Times New Roman" w:hAnsi="Lato" w:cs="Times New Roman"/>
          <w:color w:val="333333"/>
          <w:spacing w:val="2"/>
          <w:sz w:val="24"/>
          <w:szCs w:val="24"/>
        </w:rPr>
        <w:t> Product of the Month winners — new products selected by the editors of </w:t>
      </w:r>
      <w:r w:rsidRPr="007C514E">
        <w:rPr>
          <w:rFonts w:ascii="Lato" w:eastAsia="Times New Roman" w:hAnsi="Lato" w:cs="Times New Roman"/>
          <w:i/>
          <w:iCs/>
          <w:color w:val="333333"/>
          <w:spacing w:val="2"/>
          <w:sz w:val="24"/>
          <w:szCs w:val="24"/>
        </w:rPr>
        <w:t>Tech Briefs</w:t>
      </w:r>
      <w:r w:rsidRPr="007C514E">
        <w:rPr>
          <w:rFonts w:ascii="Lato" w:eastAsia="Times New Roman" w:hAnsi="Lato" w:cs="Times New Roman"/>
          <w:color w:val="333333"/>
          <w:spacing w:val="2"/>
          <w:sz w:val="24"/>
          <w:szCs w:val="24"/>
        </w:rPr>
        <w:t> as being of importance to the engineering community.</w:t>
      </w:r>
    </w:p>
    <w:p w14:paraId="1E5432EB" w14:textId="57901AF3" w:rsidR="007C514E" w:rsidRPr="007C514E" w:rsidRDefault="007C514E" w:rsidP="007C514E">
      <w:pPr>
        <w:shd w:val="clear" w:color="auto" w:fill="FFFFFF"/>
        <w:spacing w:after="240" w:line="240" w:lineRule="auto"/>
        <w:rPr>
          <w:rFonts w:ascii="Lato" w:eastAsia="Times New Roman" w:hAnsi="Lato" w:cs="Times New Roman"/>
          <w:color w:val="333333"/>
          <w:spacing w:val="2"/>
          <w:sz w:val="24"/>
          <w:szCs w:val="24"/>
        </w:rPr>
      </w:pPr>
      <w:r w:rsidRPr="007C514E">
        <w:rPr>
          <w:rFonts w:ascii="Lato" w:eastAsia="Times New Roman" w:hAnsi="Lato" w:cs="Times New Roman"/>
          <w:noProof/>
          <w:color w:val="333333"/>
          <w:spacing w:val="2"/>
          <w:sz w:val="24"/>
          <w:szCs w:val="24"/>
        </w:rPr>
        <w:drawing>
          <wp:inline distT="0" distB="0" distL="0" distR="0" wp14:anchorId="36EE7E6B" wp14:editId="3B7D78CD">
            <wp:extent cx="5943600" cy="17506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2258F" w14:textId="77777777" w:rsidR="007C514E" w:rsidRPr="007C514E" w:rsidRDefault="007C514E" w:rsidP="007C514E">
      <w:pPr>
        <w:shd w:val="clear" w:color="auto" w:fill="FFFFFF"/>
        <w:spacing w:after="240" w:line="240" w:lineRule="auto"/>
        <w:rPr>
          <w:rFonts w:ascii="Lato" w:eastAsia="Times New Roman" w:hAnsi="Lato" w:cs="Times New Roman"/>
          <w:color w:val="333333"/>
          <w:spacing w:val="2"/>
          <w:sz w:val="24"/>
          <w:szCs w:val="24"/>
        </w:rPr>
      </w:pPr>
      <w:r w:rsidRPr="007C514E">
        <w:rPr>
          <w:rFonts w:ascii="Lato" w:eastAsia="Times New Roman" w:hAnsi="Lato" w:cs="Times New Roman"/>
          <w:color w:val="333333"/>
          <w:spacing w:val="2"/>
          <w:sz w:val="24"/>
          <w:szCs w:val="24"/>
        </w:rPr>
        <w:t>"The </w:t>
      </w:r>
      <w:r w:rsidRPr="007C514E">
        <w:rPr>
          <w:rFonts w:ascii="Lato" w:eastAsia="Times New Roman" w:hAnsi="Lato" w:cs="Times New Roman"/>
          <w:i/>
          <w:iCs/>
          <w:color w:val="333333"/>
          <w:spacing w:val="2"/>
          <w:sz w:val="24"/>
          <w:szCs w:val="24"/>
        </w:rPr>
        <w:t>Tech Briefs</w:t>
      </w:r>
      <w:r w:rsidRPr="007C514E">
        <w:rPr>
          <w:rFonts w:ascii="Lato" w:eastAsia="Times New Roman" w:hAnsi="Lato" w:cs="Times New Roman"/>
          <w:color w:val="333333"/>
          <w:spacing w:val="2"/>
          <w:sz w:val="24"/>
          <w:szCs w:val="24"/>
        </w:rPr>
        <w:t> Readers’ Choice Product of the Year Awards recognize products exhibiting exceptional technical merit and practical value for </w:t>
      </w:r>
      <w:r w:rsidRPr="007C514E">
        <w:rPr>
          <w:rFonts w:ascii="Lato" w:eastAsia="Times New Roman" w:hAnsi="Lato" w:cs="Times New Roman"/>
          <w:i/>
          <w:iCs/>
          <w:color w:val="333333"/>
          <w:spacing w:val="2"/>
          <w:sz w:val="24"/>
          <w:szCs w:val="24"/>
        </w:rPr>
        <w:t>Tech Briefs</w:t>
      </w:r>
      <w:r w:rsidRPr="007C514E">
        <w:rPr>
          <w:rFonts w:ascii="Lato" w:eastAsia="Times New Roman" w:hAnsi="Lato" w:cs="Times New Roman"/>
          <w:color w:val="333333"/>
          <w:spacing w:val="2"/>
          <w:sz w:val="24"/>
          <w:szCs w:val="24"/>
        </w:rPr>
        <w:t> design engineering readers," said Linda L. Bell, editorial director, </w:t>
      </w:r>
      <w:r w:rsidRPr="007C514E">
        <w:rPr>
          <w:rFonts w:ascii="Lato" w:eastAsia="Times New Roman" w:hAnsi="Lato" w:cs="Times New Roman"/>
          <w:i/>
          <w:iCs/>
          <w:color w:val="333333"/>
          <w:spacing w:val="2"/>
          <w:sz w:val="24"/>
          <w:szCs w:val="24"/>
        </w:rPr>
        <w:t>Tech Briefs</w:t>
      </w:r>
      <w:r w:rsidRPr="007C514E">
        <w:rPr>
          <w:rFonts w:ascii="Lato" w:eastAsia="Times New Roman" w:hAnsi="Lato" w:cs="Times New Roman"/>
          <w:color w:val="333333"/>
          <w:spacing w:val="2"/>
          <w:sz w:val="24"/>
          <w:szCs w:val="24"/>
        </w:rPr>
        <w:t xml:space="preserve">. "The selection of COMSOL Multiphysics version 5.6 as the 2020 winner is especially important because it is determined not by the editors but by the readers as the </w:t>
      </w:r>
      <w:proofErr w:type="gramStart"/>
      <w:r w:rsidRPr="007C514E">
        <w:rPr>
          <w:rFonts w:ascii="Lato" w:eastAsia="Times New Roman" w:hAnsi="Lato" w:cs="Times New Roman"/>
          <w:color w:val="333333"/>
          <w:spacing w:val="2"/>
          <w:sz w:val="24"/>
          <w:szCs w:val="24"/>
        </w:rPr>
        <w:t>product</w:t>
      </w:r>
      <w:proofErr w:type="gramEnd"/>
      <w:r w:rsidRPr="007C514E">
        <w:rPr>
          <w:rFonts w:ascii="Lato" w:eastAsia="Times New Roman" w:hAnsi="Lato" w:cs="Times New Roman"/>
          <w:color w:val="333333"/>
          <w:spacing w:val="2"/>
          <w:sz w:val="24"/>
          <w:szCs w:val="24"/>
        </w:rPr>
        <w:t xml:space="preserve"> they feel showed these qualities. </w:t>
      </w:r>
      <w:r w:rsidRPr="007C514E">
        <w:rPr>
          <w:rFonts w:ascii="Lato" w:eastAsia="Times New Roman" w:hAnsi="Lato" w:cs="Times New Roman"/>
          <w:i/>
          <w:iCs/>
          <w:color w:val="333333"/>
          <w:spacing w:val="2"/>
          <w:sz w:val="24"/>
          <w:szCs w:val="24"/>
        </w:rPr>
        <w:t>Tech Briefs</w:t>
      </w:r>
      <w:r w:rsidRPr="007C514E">
        <w:rPr>
          <w:rFonts w:ascii="Lato" w:eastAsia="Times New Roman" w:hAnsi="Lato" w:cs="Times New Roman"/>
          <w:color w:val="333333"/>
          <w:spacing w:val="2"/>
          <w:sz w:val="24"/>
          <w:szCs w:val="24"/>
        </w:rPr>
        <w:t> congratulates COMSOL on this award."</w:t>
      </w:r>
    </w:p>
    <w:p w14:paraId="61D79DAA" w14:textId="77777777" w:rsidR="007C514E" w:rsidRPr="007C514E" w:rsidRDefault="007C514E" w:rsidP="007C514E">
      <w:pPr>
        <w:shd w:val="clear" w:color="auto" w:fill="FFFFFF"/>
        <w:spacing w:after="240" w:line="240" w:lineRule="auto"/>
        <w:rPr>
          <w:rFonts w:ascii="Lato" w:eastAsia="Times New Roman" w:hAnsi="Lato" w:cs="Times New Roman"/>
          <w:color w:val="333333"/>
          <w:spacing w:val="2"/>
          <w:sz w:val="24"/>
          <w:szCs w:val="24"/>
        </w:rPr>
      </w:pPr>
      <w:r w:rsidRPr="007C514E">
        <w:rPr>
          <w:rFonts w:ascii="Lato" w:eastAsia="Times New Roman" w:hAnsi="Lato" w:cs="Times New Roman"/>
          <w:color w:val="333333"/>
          <w:spacing w:val="2"/>
          <w:sz w:val="24"/>
          <w:szCs w:val="24"/>
        </w:rPr>
        <w:t>"We at COMSOL are honored to learn that COMSOL Multiphysics has won the 2020 </w:t>
      </w:r>
      <w:r w:rsidRPr="007C514E">
        <w:rPr>
          <w:rFonts w:ascii="Lato" w:eastAsia="Times New Roman" w:hAnsi="Lato" w:cs="Times New Roman"/>
          <w:i/>
          <w:iCs/>
          <w:color w:val="333333"/>
          <w:spacing w:val="2"/>
          <w:sz w:val="24"/>
          <w:szCs w:val="24"/>
        </w:rPr>
        <w:t>Tech Briefs</w:t>
      </w:r>
      <w:r w:rsidRPr="007C514E">
        <w:rPr>
          <w:rFonts w:ascii="Lato" w:eastAsia="Times New Roman" w:hAnsi="Lato" w:cs="Times New Roman"/>
          <w:color w:val="333333"/>
          <w:spacing w:val="2"/>
          <w:sz w:val="24"/>
          <w:szCs w:val="24"/>
        </w:rPr>
        <w:t xml:space="preserve"> Readers’ Choice Product of the Year Award, and remain grateful to the readership who chose us," said Phil Kinnane, senior VP of sales, COMSOL. "While we consider this a tribute to the diligence and hard </w:t>
      </w:r>
      <w:proofErr w:type="gramStart"/>
      <w:r w:rsidRPr="007C514E">
        <w:rPr>
          <w:rFonts w:ascii="Lato" w:eastAsia="Times New Roman" w:hAnsi="Lato" w:cs="Times New Roman"/>
          <w:color w:val="333333"/>
          <w:spacing w:val="2"/>
          <w:sz w:val="24"/>
          <w:szCs w:val="24"/>
        </w:rPr>
        <w:t>work</w:t>
      </w:r>
      <w:proofErr w:type="gramEnd"/>
      <w:r w:rsidRPr="007C514E">
        <w:rPr>
          <w:rFonts w:ascii="Lato" w:eastAsia="Times New Roman" w:hAnsi="Lato" w:cs="Times New Roman"/>
          <w:color w:val="333333"/>
          <w:spacing w:val="2"/>
          <w:sz w:val="24"/>
          <w:szCs w:val="24"/>
        </w:rPr>
        <w:t xml:space="preserve"> we have invested into developing a robust simulation software, we also realize that this choice was made based on the growing role of simulation in modern-day engineering design. We are continually inspired by the readership's support, motivating us to make modeling analysis and design optimization available to more than just simulation experts in </w:t>
      </w:r>
      <w:r w:rsidRPr="007C514E">
        <w:rPr>
          <w:rFonts w:ascii="Lato" w:eastAsia="Times New Roman" w:hAnsi="Lato" w:cs="Times New Roman"/>
          <w:color w:val="333333"/>
          <w:spacing w:val="2"/>
          <w:sz w:val="24"/>
          <w:szCs w:val="24"/>
        </w:rPr>
        <w:lastRenderedPageBreak/>
        <w:t>developing a tool to create simulation-based applications distinct to specific engineering needs."</w:t>
      </w:r>
    </w:p>
    <w:p w14:paraId="27C85DDF" w14:textId="77777777" w:rsidR="007C514E" w:rsidRPr="007C514E" w:rsidRDefault="007C514E" w:rsidP="007C514E">
      <w:pPr>
        <w:shd w:val="clear" w:color="auto" w:fill="FFFFFF"/>
        <w:spacing w:after="240" w:line="240" w:lineRule="auto"/>
        <w:rPr>
          <w:rFonts w:ascii="Lato" w:eastAsia="Times New Roman" w:hAnsi="Lato" w:cs="Times New Roman"/>
          <w:color w:val="333333"/>
          <w:spacing w:val="2"/>
          <w:sz w:val="24"/>
          <w:szCs w:val="24"/>
        </w:rPr>
      </w:pPr>
      <w:hyperlink r:id="rId5" w:history="1">
        <w:r w:rsidRPr="007C514E">
          <w:rPr>
            <w:rFonts w:ascii="Lato" w:eastAsia="Times New Roman" w:hAnsi="Lato" w:cs="Times New Roman"/>
            <w:color w:val="368CCB"/>
            <w:spacing w:val="2"/>
            <w:sz w:val="24"/>
            <w:szCs w:val="24"/>
          </w:rPr>
          <w:t>COMSOL Multiphysics version 5.6</w:t>
        </w:r>
      </w:hyperlink>
      <w:r w:rsidRPr="007C514E">
        <w:rPr>
          <w:rFonts w:ascii="Lato" w:eastAsia="Times New Roman" w:hAnsi="Lato" w:cs="Times New Roman"/>
          <w:color w:val="333333"/>
          <w:spacing w:val="2"/>
          <w:sz w:val="24"/>
          <w:szCs w:val="24"/>
        </w:rPr>
        <w:t>, released in November of 2020, introduced four new products as well as increased support for its role as a platform for effortlessly building simulation applications with its new </w:t>
      </w:r>
      <w:hyperlink r:id="rId6" w:history="1">
        <w:r w:rsidRPr="007C514E">
          <w:rPr>
            <w:rFonts w:ascii="Lato" w:eastAsia="Times New Roman" w:hAnsi="Lato" w:cs="Times New Roman"/>
            <w:color w:val="368CCB"/>
            <w:spacing w:val="2"/>
            <w:sz w:val="24"/>
            <w:szCs w:val="24"/>
          </w:rPr>
          <w:t>layout</w:t>
        </w:r>
      </w:hyperlink>
      <w:r w:rsidRPr="007C514E">
        <w:rPr>
          <w:rFonts w:ascii="Lato" w:eastAsia="Times New Roman" w:hAnsi="Lato" w:cs="Times New Roman"/>
          <w:color w:val="333333"/>
          <w:spacing w:val="2"/>
          <w:sz w:val="24"/>
          <w:szCs w:val="24"/>
        </w:rPr>
        <w:t> template feature. Online events on multiphysics, </w:t>
      </w:r>
      <w:hyperlink r:id="rId7" w:history="1">
        <w:r w:rsidRPr="007C514E">
          <w:rPr>
            <w:rFonts w:ascii="Lato" w:eastAsia="Times New Roman" w:hAnsi="Lato" w:cs="Times New Roman"/>
            <w:color w:val="368CCB"/>
            <w:spacing w:val="2"/>
            <w:sz w:val="24"/>
            <w:szCs w:val="24"/>
          </w:rPr>
          <w:t>COMSOL Days 2021</w:t>
        </w:r>
      </w:hyperlink>
      <w:r w:rsidRPr="007C514E">
        <w:rPr>
          <w:rFonts w:ascii="Lato" w:eastAsia="Times New Roman" w:hAnsi="Lato" w:cs="Times New Roman"/>
          <w:color w:val="333333"/>
          <w:spacing w:val="2"/>
          <w:sz w:val="24"/>
          <w:szCs w:val="24"/>
        </w:rPr>
        <w:t>, open to all, showcase the value of multiphysics modeling and simulation in product development and research. Read </w:t>
      </w:r>
      <w:r w:rsidRPr="007C514E">
        <w:rPr>
          <w:rFonts w:ascii="Lato" w:eastAsia="Times New Roman" w:hAnsi="Lato" w:cs="Times New Roman"/>
          <w:i/>
          <w:iCs/>
          <w:color w:val="333333"/>
          <w:spacing w:val="2"/>
          <w:sz w:val="24"/>
          <w:szCs w:val="24"/>
        </w:rPr>
        <w:t>Tech Briefs</w:t>
      </w:r>
      <w:r w:rsidRPr="007C514E">
        <w:rPr>
          <w:rFonts w:ascii="Lato" w:eastAsia="Times New Roman" w:hAnsi="Lato" w:cs="Times New Roman"/>
          <w:color w:val="333333"/>
          <w:spacing w:val="2"/>
          <w:sz w:val="24"/>
          <w:szCs w:val="24"/>
        </w:rPr>
        <w:t> announcement of the award: </w:t>
      </w:r>
      <w:hyperlink r:id="rId8" w:history="1">
        <w:r w:rsidRPr="007C514E">
          <w:rPr>
            <w:rFonts w:ascii="Lato" w:eastAsia="Times New Roman" w:hAnsi="Lato" w:cs="Times New Roman"/>
            <w:color w:val="368CCB"/>
            <w:spacing w:val="2"/>
            <w:sz w:val="24"/>
            <w:szCs w:val="24"/>
          </w:rPr>
          <w:t>Readers Select 2020 Products of the Year</w:t>
        </w:r>
      </w:hyperlink>
      <w:r w:rsidRPr="007C514E">
        <w:rPr>
          <w:rFonts w:ascii="Lato" w:eastAsia="Times New Roman" w:hAnsi="Lato" w:cs="Times New Roman"/>
          <w:color w:val="333333"/>
          <w:spacing w:val="2"/>
          <w:sz w:val="24"/>
          <w:szCs w:val="24"/>
        </w:rPr>
        <w:t>.</w:t>
      </w:r>
    </w:p>
    <w:p w14:paraId="4CC6090E" w14:textId="77777777" w:rsidR="007C514E" w:rsidRPr="007C514E" w:rsidRDefault="007C514E" w:rsidP="007C514E">
      <w:pPr>
        <w:shd w:val="clear" w:color="auto" w:fill="FFFFFF"/>
        <w:spacing w:after="240" w:line="240" w:lineRule="auto"/>
        <w:rPr>
          <w:rFonts w:ascii="Lato" w:eastAsia="Times New Roman" w:hAnsi="Lato" w:cs="Times New Roman"/>
          <w:color w:val="333333"/>
          <w:spacing w:val="2"/>
          <w:sz w:val="24"/>
          <w:szCs w:val="24"/>
        </w:rPr>
      </w:pPr>
      <w:r w:rsidRPr="007C514E">
        <w:rPr>
          <w:rFonts w:ascii="Lato" w:eastAsia="Times New Roman" w:hAnsi="Lato" w:cs="Times New Roman"/>
          <w:b/>
          <w:bCs/>
          <w:color w:val="333333"/>
          <w:spacing w:val="2"/>
          <w:sz w:val="24"/>
          <w:szCs w:val="24"/>
        </w:rPr>
        <w:t>About COMSOL</w:t>
      </w:r>
    </w:p>
    <w:p w14:paraId="64563E24" w14:textId="77777777" w:rsidR="007C514E" w:rsidRPr="007C514E" w:rsidRDefault="007C514E" w:rsidP="007C514E">
      <w:pPr>
        <w:shd w:val="clear" w:color="auto" w:fill="FFFFFF"/>
        <w:spacing w:after="240" w:line="240" w:lineRule="auto"/>
        <w:rPr>
          <w:rFonts w:ascii="Lato" w:eastAsia="Times New Roman" w:hAnsi="Lato" w:cs="Times New Roman"/>
          <w:color w:val="333333"/>
          <w:spacing w:val="2"/>
          <w:sz w:val="24"/>
          <w:szCs w:val="24"/>
        </w:rPr>
      </w:pPr>
      <w:hyperlink r:id="rId9" w:history="1">
        <w:r w:rsidRPr="007C514E">
          <w:rPr>
            <w:rFonts w:ascii="Lato" w:eastAsia="Times New Roman" w:hAnsi="Lato" w:cs="Times New Roman"/>
            <w:color w:val="368CCB"/>
            <w:spacing w:val="2"/>
            <w:sz w:val="24"/>
            <w:szCs w:val="24"/>
          </w:rPr>
          <w:t>COMSOL</w:t>
        </w:r>
      </w:hyperlink>
      <w:r w:rsidRPr="007C514E">
        <w:rPr>
          <w:rFonts w:ascii="Lato" w:eastAsia="Times New Roman" w:hAnsi="Lato" w:cs="Times New Roman"/>
          <w:color w:val="333333"/>
          <w:spacing w:val="2"/>
          <w:sz w:val="24"/>
          <w:szCs w:val="24"/>
        </w:rPr>
        <w:t> is a global provider of simulation software for product design and research to technical enterprises, research labs and universities. Its COMSOL Multiphysics</w:t>
      </w:r>
      <w:r w:rsidRPr="007C514E">
        <w:rPr>
          <w:rFonts w:ascii="Lato" w:eastAsia="Times New Roman" w:hAnsi="Lato" w:cs="Times New Roman"/>
          <w:color w:val="333333"/>
          <w:spacing w:val="2"/>
          <w:sz w:val="14"/>
          <w:szCs w:val="14"/>
          <w:vertAlign w:val="superscript"/>
        </w:rPr>
        <w:t>®</w:t>
      </w:r>
      <w:r w:rsidRPr="007C514E">
        <w:rPr>
          <w:rFonts w:ascii="Lato" w:eastAsia="Times New Roman" w:hAnsi="Lato" w:cs="Times New Roman"/>
          <w:color w:val="333333"/>
          <w:spacing w:val="2"/>
          <w:sz w:val="24"/>
          <w:szCs w:val="24"/>
        </w:rPr>
        <w:t> product is an integrated software environment for creating physics-based models and simulation apps. A particular strength is its ability to account for coupled or multiphysics phenomena. Add-on products expand the simulation platform for electromagnetics, structural, acoustics, fluid flow, heat transfer and chemical applications. Interfacing tools enable the integration of COMSOL Multiphysics</w:t>
      </w:r>
      <w:r w:rsidRPr="007C514E">
        <w:rPr>
          <w:rFonts w:ascii="Lato" w:eastAsia="Times New Roman" w:hAnsi="Lato" w:cs="Times New Roman"/>
          <w:color w:val="333333"/>
          <w:spacing w:val="2"/>
          <w:sz w:val="14"/>
          <w:szCs w:val="14"/>
          <w:vertAlign w:val="superscript"/>
        </w:rPr>
        <w:t>®</w:t>
      </w:r>
      <w:r w:rsidRPr="007C514E">
        <w:rPr>
          <w:rFonts w:ascii="Lato" w:eastAsia="Times New Roman" w:hAnsi="Lato" w:cs="Times New Roman"/>
          <w:color w:val="333333"/>
          <w:spacing w:val="2"/>
          <w:sz w:val="24"/>
          <w:szCs w:val="24"/>
        </w:rPr>
        <w:t> simulations with all major technical computing and CAD tools on the CAE market. Simulation experts rely on COMSOL Compiler™ and COMSOL Server™ to deploy applications to their design teams, manufacturing departments, test laboratories and customers throughout the world. Founded in 1986, COMSOL has 19 offices worldwide and extends its reach with a network of distributors.</w:t>
      </w:r>
    </w:p>
    <w:p w14:paraId="5B9AE609" w14:textId="77777777" w:rsidR="007C514E" w:rsidRPr="007C514E" w:rsidRDefault="007C514E" w:rsidP="007C514E">
      <w:pPr>
        <w:shd w:val="clear" w:color="auto" w:fill="FFFFFF"/>
        <w:spacing w:before="180" w:after="180" w:line="240" w:lineRule="auto"/>
        <w:outlineLvl w:val="5"/>
        <w:rPr>
          <w:rFonts w:ascii="Lato" w:eastAsia="Times New Roman" w:hAnsi="Lato" w:cs="Times New Roman"/>
          <w:color w:val="585858"/>
          <w:spacing w:val="2"/>
          <w:sz w:val="17"/>
          <w:szCs w:val="17"/>
        </w:rPr>
      </w:pPr>
      <w:r w:rsidRPr="007C514E">
        <w:rPr>
          <w:rFonts w:ascii="Lato" w:eastAsia="Times New Roman" w:hAnsi="Lato" w:cs="Times New Roman"/>
          <w:color w:val="585858"/>
          <w:spacing w:val="2"/>
          <w:sz w:val="17"/>
          <w:szCs w:val="17"/>
        </w:rPr>
        <w:t>COMSOL</w:t>
      </w:r>
      <w:r w:rsidRPr="007C514E">
        <w:rPr>
          <w:rFonts w:ascii="Lato" w:eastAsia="Times New Roman" w:hAnsi="Lato" w:cs="Times New Roman"/>
          <w:color w:val="585858"/>
          <w:spacing w:val="2"/>
          <w:sz w:val="10"/>
          <w:szCs w:val="10"/>
          <w:vertAlign w:val="superscript"/>
        </w:rPr>
        <w:t>®</w:t>
      </w:r>
      <w:r w:rsidRPr="007C514E">
        <w:rPr>
          <w:rFonts w:ascii="Lato" w:eastAsia="Times New Roman" w:hAnsi="Lato" w:cs="Times New Roman"/>
          <w:color w:val="585858"/>
          <w:spacing w:val="2"/>
          <w:sz w:val="17"/>
          <w:szCs w:val="17"/>
        </w:rPr>
        <w:t>, COMSOL Multiphysics</w:t>
      </w:r>
      <w:r w:rsidRPr="007C514E">
        <w:rPr>
          <w:rFonts w:ascii="Lato" w:eastAsia="Times New Roman" w:hAnsi="Lato" w:cs="Times New Roman"/>
          <w:color w:val="585858"/>
          <w:spacing w:val="2"/>
          <w:sz w:val="10"/>
          <w:szCs w:val="10"/>
          <w:vertAlign w:val="superscript"/>
        </w:rPr>
        <w:t>®</w:t>
      </w:r>
      <w:r w:rsidRPr="007C514E">
        <w:rPr>
          <w:rFonts w:ascii="Lato" w:eastAsia="Times New Roman" w:hAnsi="Lato" w:cs="Times New Roman"/>
          <w:color w:val="585858"/>
          <w:spacing w:val="2"/>
          <w:sz w:val="17"/>
          <w:szCs w:val="17"/>
        </w:rPr>
        <w:t>, COMSOL Compiler™ and COMSOL Server™ are either registered trademarks or trademarks of COMSOL AB. For other trademark ownership, see </w:t>
      </w:r>
      <w:hyperlink r:id="rId10" w:history="1">
        <w:r w:rsidRPr="007C514E">
          <w:rPr>
            <w:rFonts w:ascii="Lato" w:eastAsia="Times New Roman" w:hAnsi="Lato" w:cs="Times New Roman"/>
            <w:color w:val="368CCB"/>
            <w:spacing w:val="2"/>
            <w:sz w:val="17"/>
            <w:szCs w:val="17"/>
          </w:rPr>
          <w:t>www.comsol.com/trademarks</w:t>
        </w:r>
      </w:hyperlink>
      <w:r w:rsidRPr="007C514E">
        <w:rPr>
          <w:rFonts w:ascii="Lato" w:eastAsia="Times New Roman" w:hAnsi="Lato" w:cs="Times New Roman"/>
          <w:color w:val="585858"/>
          <w:spacing w:val="2"/>
          <w:sz w:val="17"/>
          <w:szCs w:val="17"/>
        </w:rPr>
        <w:t>.</w:t>
      </w:r>
    </w:p>
    <w:p w14:paraId="2BF41BB9" w14:textId="77777777" w:rsidR="003714E4" w:rsidRPr="007C514E" w:rsidRDefault="007C514E" w:rsidP="007C514E"/>
    <w:sectPr w:rsidR="003714E4" w:rsidRPr="007C5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4D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C2"/>
    <w:rsid w:val="00386DAA"/>
    <w:rsid w:val="007C514E"/>
    <w:rsid w:val="0080554D"/>
    <w:rsid w:val="0099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85B35"/>
  <w15:chartTrackingRefBased/>
  <w15:docId w15:val="{413A1103-3744-4DE8-8308-8479743A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5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6">
    <w:name w:val="heading 6"/>
    <w:basedOn w:val="Normal"/>
    <w:link w:val="Heading6Char"/>
    <w:uiPriority w:val="9"/>
    <w:qFormat/>
    <w:rsid w:val="007C514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16C2"/>
    <w:rPr>
      <w:b/>
      <w:bCs/>
    </w:rPr>
  </w:style>
  <w:style w:type="character" w:customStyle="1" w:styleId="inline-comment-marker">
    <w:name w:val="inline-comment-marker"/>
    <w:basedOn w:val="DefaultParagraphFont"/>
    <w:rsid w:val="009916C2"/>
  </w:style>
  <w:style w:type="character" w:styleId="Emphasis">
    <w:name w:val="Emphasis"/>
    <w:basedOn w:val="DefaultParagraphFont"/>
    <w:uiPriority w:val="20"/>
    <w:qFormat/>
    <w:rsid w:val="009916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16C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C51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7C514E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1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briefs.com/component/content/article/tb/stories/blog/388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msol.com/comsol-day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sol.com/release/5.6/application-build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msol.com/release/5.6" TargetMode="External"/><Relationship Id="rId10" Type="http://schemas.openxmlformats.org/officeDocument/2006/relationships/hyperlink" Target="https://www.comsol.com/trademark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comso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573</Words>
  <Characters>3271</Characters>
  <Application>Microsoft Office Word</Application>
  <DocSecurity>0</DocSecurity>
  <Lines>54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Johansson</dc:creator>
  <cp:keywords/>
  <dc:description/>
  <cp:lastModifiedBy>Mia Johansson</cp:lastModifiedBy>
  <cp:revision>1</cp:revision>
  <dcterms:created xsi:type="dcterms:W3CDTF">2021-04-07T18:01:00Z</dcterms:created>
  <dcterms:modified xsi:type="dcterms:W3CDTF">2021-04-07T18:20:00Z</dcterms:modified>
</cp:coreProperties>
</file>